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41" w:rsidRPr="003B6B41" w:rsidRDefault="003B6B41" w:rsidP="003B6B41">
      <w:pPr>
        <w:pStyle w:val="c29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7"/>
          <w:rFonts w:ascii="Corsiva" w:hAnsi="Corsiva" w:cs="Calibri"/>
          <w:b/>
          <w:bCs/>
          <w:color w:val="000000" w:themeColor="text1"/>
          <w:sz w:val="48"/>
          <w:szCs w:val="48"/>
        </w:rPr>
        <w:t>Картотека дидактических игр по развитию речи у детей младшего дошкольного возраста</w:t>
      </w:r>
    </w:p>
    <w:p w:rsidR="003B6B41" w:rsidRPr="003B6B41" w:rsidRDefault="003B6B41" w:rsidP="003B6B41">
      <w:pPr>
        <w:pStyle w:val="c28"/>
        <w:shd w:val="clear" w:color="auto" w:fill="FFFFFF"/>
        <w:spacing w:before="0" w:beforeAutospacing="0" w:after="0" w:afterAutospacing="0"/>
        <w:ind w:right="-1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6"/>
          <w:rFonts w:ascii="Calibri" w:hAnsi="Calibri" w:cs="Calibri"/>
          <w:color w:val="000000" w:themeColor="text1"/>
          <w:sz w:val="22"/>
          <w:szCs w:val="22"/>
        </w:rPr>
        <w:t>         </w:t>
      </w:r>
    </w:p>
    <w:p w:rsidR="003B6B41" w:rsidRPr="003B6B41" w:rsidRDefault="003B6B41" w:rsidP="003B6B41">
      <w:pPr>
        <w:pStyle w:val="c17"/>
        <w:shd w:val="clear" w:color="auto" w:fill="FFFFFF"/>
        <w:spacing w:before="0" w:beforeAutospacing="0" w:after="0" w:afterAutospacing="0"/>
        <w:ind w:right="-1" w:firstLine="994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30"/>
          <w:rFonts w:ascii="Corsiva" w:hAnsi="Corsiva" w:cs="Calibri"/>
          <w:color w:val="000000" w:themeColor="text1"/>
          <w:sz w:val="22"/>
          <w:szCs w:val="22"/>
        </w:rPr>
        <w:t>       </w:t>
      </w: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«Покажи, кого назову»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1"/>
          <w:color w:val="000000" w:themeColor="text1"/>
          <w:sz w:val="28"/>
          <w:szCs w:val="28"/>
        </w:rPr>
        <w:t>: Учить детей находить, показывать и, по возможности, произносить имена сверстников и сотрудников группы, воспитывать дружелюбие и желание играть друг с другом. Развивать общительность и хорошие взаимоотношения с окружающими людьми. Вызвать положительные эмоции.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Дети сидят на ковре или просто играют.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Воспитатель спрашивает у малыша: «Где Света? (Лиза, Илья  и другие имена детей.)». Ребенок указывает на того, кого назвали. Воспитатель просит малыша повторить имя». Игра  повторяется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«Кто что услышит?»</w:t>
      </w:r>
    </w:p>
    <w:p w:rsidR="003B6B41" w:rsidRPr="003B6B41" w:rsidRDefault="003B6B41" w:rsidP="003B6B41">
      <w:pPr>
        <w:pStyle w:val="c2"/>
        <w:shd w:val="clear" w:color="auto" w:fill="FFFFFF"/>
        <w:spacing w:before="0" w:beforeAutospacing="0" w:after="0" w:afterAutospacing="0"/>
        <w:ind w:right="-1" w:firstLine="71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Развивать слуховое внимание, пополнять активный словарь, развивать фразовую речь.</w:t>
      </w:r>
    </w:p>
    <w:p w:rsidR="003B6B41" w:rsidRPr="003B6B41" w:rsidRDefault="003B6B41" w:rsidP="003B6B41">
      <w:pPr>
        <w:pStyle w:val="c2"/>
        <w:shd w:val="clear" w:color="auto" w:fill="FFFFFF"/>
        <w:spacing w:before="0" w:beforeAutospacing="0" w:after="0" w:afterAutospacing="0"/>
        <w:ind w:right="-1" w:firstLine="71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Ширма, колокольчик, бубен, молоточек, барабан</w:t>
      </w:r>
    </w:p>
    <w:p w:rsidR="003B6B41" w:rsidRPr="003B6B41" w:rsidRDefault="003B6B41" w:rsidP="003B6B41">
      <w:pPr>
        <w:pStyle w:val="c2"/>
        <w:shd w:val="clear" w:color="auto" w:fill="FFFFFF"/>
        <w:spacing w:before="0" w:beforeAutospacing="0" w:after="0" w:afterAutospacing="0"/>
        <w:ind w:right="-1" w:firstLine="71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9"/>
          <w:color w:val="000000" w:themeColor="text1"/>
          <w:sz w:val="28"/>
          <w:szCs w:val="28"/>
        </w:rPr>
        <w:t> Воспитатель за ширмой по очереди издает звуки выше перечисленными предметами и предлагает детям отгадать, каким предметом произведен </w:t>
      </w:r>
      <w:hyperlink r:id="rId4" w:history="1">
        <w:r w:rsidRPr="003B6B41">
          <w:rPr>
            <w:rStyle w:val="a3"/>
            <w:color w:val="000000" w:themeColor="text1"/>
            <w:sz w:val="28"/>
            <w:szCs w:val="28"/>
          </w:rPr>
          <w:t>звук</w:t>
        </w:r>
      </w:hyperlink>
      <w:r w:rsidRPr="003B6B41">
        <w:rPr>
          <w:rStyle w:val="c1"/>
          <w:color w:val="000000" w:themeColor="text1"/>
          <w:sz w:val="28"/>
          <w:szCs w:val="28"/>
        </w:rPr>
        <w:t>. Звуки должны быть ясными и контрастными, чтобы ребенок мог их угадать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«Угадай игрушку»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9"/>
          <w:color w:val="000000" w:themeColor="text1"/>
          <w:sz w:val="28"/>
          <w:szCs w:val="28"/>
        </w:rPr>
        <w:t> Формирование умения находить предмет, ориентируясь на его признаки и действия. Развитие понимания речи взрослого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3-4 игрушки: заяц, мишка, лиса, утенок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Воспитатель показывает детям игрушки. Надо сразу научить детей правильно называть предмет. Воспитатель, рассказывает о каждой игрушке, называя их внешние признаки, а дети должны угадать эту игрушка.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«Во саду ли, в огороде?»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Учить группировать овощи и фрукты, закрепить их названия. Активизировать речь у детей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Фланелеграф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 или магнитная доска с изображениями дерева и грядки, плоскостные фигурки яблока, апельсина, груши, картофеля, капусты, лук или других.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9"/>
          <w:color w:val="000000" w:themeColor="text1"/>
          <w:sz w:val="28"/>
          <w:szCs w:val="28"/>
        </w:rPr>
        <w:t> Воспитатель объясняет, что яблоки, груши и апельсины – вкусные, сладкие. Это – фрукты. Фрукты растут на дереве. </w:t>
      </w:r>
      <w:hyperlink r:id="rId5" w:history="1">
        <w:r w:rsidRPr="003B6B41">
          <w:rPr>
            <w:rStyle w:val="a3"/>
            <w:color w:val="000000" w:themeColor="text1"/>
            <w:sz w:val="28"/>
            <w:szCs w:val="28"/>
          </w:rPr>
          <w:t>Картофель</w:t>
        </w:r>
      </w:hyperlink>
      <w:r w:rsidRPr="003B6B41">
        <w:rPr>
          <w:rStyle w:val="c1"/>
          <w:color w:val="000000" w:themeColor="text1"/>
          <w:sz w:val="28"/>
          <w:szCs w:val="28"/>
        </w:rPr>
        <w:t xml:space="preserve">, капуста, лук не сладкие, но очень полезные. Это – овощи. Овощи растут на грядке. Затем предлагает ребенку фрукты поместить на дереве, а овощи на грядке. Малыш выполняет задание, а воспитатель </w:t>
      </w:r>
      <w:r w:rsidRPr="003B6B41">
        <w:rPr>
          <w:rStyle w:val="c1"/>
          <w:color w:val="000000" w:themeColor="text1"/>
          <w:sz w:val="28"/>
          <w:szCs w:val="28"/>
        </w:rPr>
        <w:lastRenderedPageBreak/>
        <w:t>активизирует его речь с помощью вопросов: «Что это? Повтори. Где растут фрукты? (на дереве)»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«Поварята»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Учить группировать овощи и фрукты, закрепить их названия. 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9"/>
          <w:color w:val="000000" w:themeColor="text1"/>
          <w:sz w:val="28"/>
          <w:szCs w:val="28"/>
        </w:rPr>
        <w:t> </w:t>
      </w:r>
      <w:proofErr w:type="spellStart"/>
      <w:r w:rsidRPr="003B6B41">
        <w:rPr>
          <w:rStyle w:val="c9"/>
          <w:color w:val="000000" w:themeColor="text1"/>
          <w:sz w:val="28"/>
          <w:szCs w:val="28"/>
        </w:rPr>
        <w:t>Фланелеграф</w:t>
      </w:r>
      <w:proofErr w:type="spellEnd"/>
      <w:r w:rsidRPr="003B6B41">
        <w:rPr>
          <w:rStyle w:val="c9"/>
          <w:color w:val="000000" w:themeColor="text1"/>
          <w:sz w:val="28"/>
          <w:szCs w:val="28"/>
        </w:rPr>
        <w:t xml:space="preserve"> или магнитная доска изображениями изображение </w:t>
      </w:r>
      <w:hyperlink r:id="rId6" w:history="1">
        <w:r w:rsidRPr="003B6B41">
          <w:rPr>
            <w:rStyle w:val="a3"/>
            <w:color w:val="000000" w:themeColor="text1"/>
            <w:sz w:val="28"/>
            <w:szCs w:val="28"/>
          </w:rPr>
          <w:t>банки</w:t>
        </w:r>
      </w:hyperlink>
      <w:r w:rsidRPr="003B6B41">
        <w:rPr>
          <w:rStyle w:val="c1"/>
          <w:color w:val="000000" w:themeColor="text1"/>
          <w:sz w:val="28"/>
          <w:szCs w:val="28"/>
        </w:rPr>
        <w:t> из-под компота и кастрюли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9"/>
          <w:color w:val="000000" w:themeColor="text1"/>
          <w:sz w:val="28"/>
          <w:szCs w:val="28"/>
        </w:rPr>
        <w:t> Воспитатель показывает детям овощи и фрукты. Они вместе рассматривают их, вспоминают качества овощей и фруктов. Затем воспитатель рассказывает детям, что из фруктов можно приготовить вкусные варенье или компот, а из овощей варят вкусный суп и предлагает приготовить эти блюда. Для этого нужно фрукты поместить в банку, а овощи – в </w:t>
      </w:r>
      <w:hyperlink r:id="rId7" w:history="1">
        <w:r w:rsidRPr="003B6B41">
          <w:rPr>
            <w:rStyle w:val="a3"/>
            <w:color w:val="000000" w:themeColor="text1"/>
            <w:sz w:val="28"/>
            <w:szCs w:val="28"/>
          </w:rPr>
          <w:t>кастрюлю</w:t>
        </w:r>
      </w:hyperlink>
      <w:r w:rsidRPr="003B6B41">
        <w:rPr>
          <w:rStyle w:val="c1"/>
          <w:color w:val="000000" w:themeColor="text1"/>
          <w:sz w:val="28"/>
          <w:szCs w:val="28"/>
        </w:rPr>
        <w:t>. Малыш выполняет задание, а воспитатель активизирует его речь с помощью вопросов: «Что это?  Повтори, куда ты положишь фрукт?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«Кто с нами рядом живет?»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Учить узнавать, показывать и называть  птиц изображенных на картинках. 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Набор предметных картинок из серии «Птицы»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Воспитатель задает вопросы по содержанию предметных картинок, а дети на них отвечают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1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«Моя улица»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Развитие речи. Познакомить детей с улицей, развивать представления об окружающих предметах, развивать наблюдательность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Машина игрушечная, кукла, одетая в шапку,  игрушка- собака, кирпичики и кубики.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Предварительно на прогулке воспитатель на прогулке вместе с детьми рассматривают: улицу: дома, дорогу, по дороге едет машина, кукла Таня идет, собака бежит. На занятии дети вспоминают, что они видели на прогулке. Затем воспитатель вместе с детьми строят улицу: из кубиков – дома, из кирпичиков – дорожку узкую и широкую. Затем дети играют. Во время всех действий воспитатель отрабатывает навык речевой активности в употреблении общепринятых слов( машина едете, кукла идет).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«Чудесный мешок»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9"/>
          <w:color w:val="000000" w:themeColor="text1"/>
          <w:sz w:val="28"/>
          <w:szCs w:val="28"/>
        </w:rPr>
        <w:t> Уточнить и активизировать словарь по теме.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9"/>
          <w:color w:val="000000" w:themeColor="text1"/>
          <w:sz w:val="28"/>
          <w:szCs w:val="28"/>
        </w:rPr>
        <w:t> Игрушечные машины: автобус, грузовик, легковая машина, самолет, кораблик в мешочке.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Воспитатель по одной достает машины из мешка. Вместе с ребенком рассматривает и обговаривает внешний вид машины (грузовика, автобуса), цвет, материал, назначение. Уточняется название частей машины, их окраска и форма.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lastRenderedPageBreak/>
        <w:t>«Праздник елки в детском саду»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9"/>
          <w:color w:val="000000" w:themeColor="text1"/>
          <w:sz w:val="28"/>
          <w:szCs w:val="28"/>
        </w:rPr>
        <w:t> Научить детей понимать жизненно близкий сюжет, изображенной на картинке; развивать умение слушать пояснения, короткий рассказ воспитателя, расширять словарь, учить рассказывать об изображенном на картинке.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Сюжетная картинка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 Воспитатель используя картину рассказывает о празднике «Новый год» и просит повторять за ней.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«Кто внимательный»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1"/>
          <w:color w:val="000000" w:themeColor="text1"/>
          <w:sz w:val="28"/>
          <w:szCs w:val="28"/>
        </w:rPr>
        <w:t> Развивать остроту слуха, умение правильно воспринимать словесную инструкцию независимо от силы голоса, которым ее произносят.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</w:t>
      </w:r>
      <w:r w:rsidRPr="003B6B41">
        <w:rPr>
          <w:rStyle w:val="c9"/>
          <w:i/>
          <w:iCs/>
          <w:color w:val="000000" w:themeColor="text1"/>
          <w:sz w:val="28"/>
          <w:szCs w:val="28"/>
        </w:rPr>
        <w:t>:</w:t>
      </w:r>
      <w:r w:rsidRPr="003B6B41">
        <w:rPr>
          <w:rStyle w:val="c9"/>
          <w:color w:val="000000" w:themeColor="text1"/>
          <w:sz w:val="28"/>
          <w:szCs w:val="28"/>
        </w:rPr>
        <w:t> Кукла, игрушечный </w:t>
      </w:r>
      <w:hyperlink r:id="rId8" w:history="1">
        <w:r w:rsidRPr="003B6B41">
          <w:rPr>
            <w:rStyle w:val="a3"/>
            <w:color w:val="000000" w:themeColor="text1"/>
            <w:sz w:val="28"/>
            <w:szCs w:val="28"/>
          </w:rPr>
          <w:t>мишка</w:t>
        </w:r>
      </w:hyperlink>
      <w:r w:rsidRPr="003B6B41">
        <w:rPr>
          <w:rStyle w:val="c1"/>
          <w:color w:val="000000" w:themeColor="text1"/>
          <w:sz w:val="28"/>
          <w:szCs w:val="28"/>
        </w:rPr>
        <w:t>, машинка.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 Воспитатель сидит около стола, на котором лежат игрушки. Ребенок находится на расстоянии 2-3 метров от него. Воспитатель предупреждает ребенка: «Я буду говорить шепотом, поэтому сидеть надо тихо, чтобы было слышно. Будь внимательней!» Затем говорит: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Возьми мишку и посади в машину.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Возьми мишку из машины.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Посади в машину куклу.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Покатай куклу  машине.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Ребенок должен услышать, понять и выполнить эти поручения.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Задания нужно давать краткие и простые, а произносить их тихо, но очень четко.        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«Олины помощники»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игры:</w:t>
      </w:r>
      <w:r w:rsidRPr="003B6B41">
        <w:rPr>
          <w:rStyle w:val="c9"/>
          <w:color w:val="000000" w:themeColor="text1"/>
          <w:sz w:val="28"/>
          <w:szCs w:val="28"/>
        </w:rPr>
        <w:t> Развивать остроту слуха, умение правильно воспринимать словесную инструкцию независимо от силы голоса, которым ее произносят.</w:t>
      </w:r>
      <w:r w:rsidRPr="003B6B41">
        <w:rPr>
          <w:rStyle w:val="c1"/>
          <w:color w:val="000000" w:themeColor="text1"/>
          <w:sz w:val="28"/>
          <w:szCs w:val="28"/>
        </w:rPr>
        <w:t> 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9"/>
          <w:color w:val="000000" w:themeColor="text1"/>
          <w:sz w:val="28"/>
          <w:szCs w:val="28"/>
        </w:rPr>
        <w:t>Учить образовывать формы множественного числа глаголов, уменьшительно-ласкательные формы существительных.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</w:t>
      </w:r>
      <w:r w:rsidRPr="003B6B41">
        <w:rPr>
          <w:rStyle w:val="c9"/>
          <w:i/>
          <w:iCs/>
          <w:color w:val="000000" w:themeColor="text1"/>
          <w:sz w:val="28"/>
          <w:szCs w:val="28"/>
        </w:rPr>
        <w:t>:</w:t>
      </w:r>
      <w:r w:rsidRPr="003B6B41">
        <w:rPr>
          <w:rStyle w:val="c9"/>
          <w:color w:val="000000" w:themeColor="text1"/>
          <w:sz w:val="28"/>
          <w:szCs w:val="28"/>
        </w:rPr>
        <w:t> </w:t>
      </w:r>
      <w:r w:rsidRPr="003B6B41">
        <w:rPr>
          <w:rStyle w:val="c1"/>
          <w:color w:val="000000" w:themeColor="text1"/>
          <w:sz w:val="28"/>
          <w:szCs w:val="28"/>
        </w:rPr>
        <w:t>кукла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9"/>
          <w:color w:val="000000" w:themeColor="text1"/>
          <w:sz w:val="28"/>
          <w:szCs w:val="28"/>
        </w:rPr>
        <w:t> Воспитатель говорит детям, что к ним в </w:t>
      </w:r>
      <w:hyperlink r:id="rId9" w:history="1">
        <w:r w:rsidRPr="003B6B41">
          <w:rPr>
            <w:rStyle w:val="a3"/>
            <w:color w:val="000000" w:themeColor="text1"/>
            <w:sz w:val="28"/>
            <w:szCs w:val="28"/>
          </w:rPr>
          <w:t>гости</w:t>
        </w:r>
      </w:hyperlink>
      <w:r w:rsidRPr="003B6B41">
        <w:rPr>
          <w:rStyle w:val="c9"/>
          <w:color w:val="000000" w:themeColor="text1"/>
          <w:sz w:val="28"/>
          <w:szCs w:val="28"/>
        </w:rPr>
        <w:t> пришла кукла Оля со своими </w:t>
      </w:r>
      <w:hyperlink r:id="rId10" w:history="1">
        <w:r w:rsidRPr="003B6B41">
          <w:rPr>
            <w:rStyle w:val="a3"/>
            <w:color w:val="000000" w:themeColor="text1"/>
            <w:sz w:val="28"/>
            <w:szCs w:val="28"/>
          </w:rPr>
          <w:t>помощниками</w:t>
        </w:r>
      </w:hyperlink>
      <w:r w:rsidRPr="003B6B41">
        <w:rPr>
          <w:rStyle w:val="c1"/>
          <w:color w:val="000000" w:themeColor="text1"/>
          <w:sz w:val="28"/>
          <w:szCs w:val="28"/>
        </w:rPr>
        <w:t xml:space="preserve"> и предлагает отгадать, как они называются и что помогают Оле делать. Затем воспитатель показывает, как кукла моргает и спрашивает: «Что это у Оли? Это глаза, Олины помощники. Что они делают? (смотрят, моргают, открываются, закрываются, жмурятся). А как их назвать ласково? (глазки)». Аналогично рассматриваются Ноги, руки, уши. После этого воспитатель читает детям стихотворение 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Киргановой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 Е. Г. «Олины помощники», побуждая детей добавлять слово в конце каждого четверостишья: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Оля весело бежит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К речке по дорожке,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для этого нужны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Нашей Оле … (ножки).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Оля ягодки берет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lastRenderedPageBreak/>
        <w:t>По две, по три штучки.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для этого нужны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Нашей Оле …(ручки).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Оля ядрышки грызет,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Падают скорлупки.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для этого нужны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Нашей Оле … (зубки).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Оля смотрит на кота,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9"/>
          <w:color w:val="000000" w:themeColor="text1"/>
          <w:sz w:val="28"/>
          <w:szCs w:val="28"/>
        </w:rPr>
        <w:t>На картинки – </w:t>
      </w:r>
      <w:hyperlink r:id="rId11" w:history="1">
        <w:r w:rsidRPr="003B6B41">
          <w:rPr>
            <w:rStyle w:val="a3"/>
            <w:color w:val="000000" w:themeColor="text1"/>
            <w:sz w:val="28"/>
            <w:szCs w:val="28"/>
          </w:rPr>
          <w:t>сказки</w:t>
        </w:r>
      </w:hyperlink>
      <w:r w:rsidRPr="003B6B41">
        <w:rPr>
          <w:rStyle w:val="c1"/>
          <w:color w:val="000000" w:themeColor="text1"/>
          <w:sz w:val="28"/>
          <w:szCs w:val="28"/>
        </w:rPr>
        <w:t>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для этого нужны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Нашей Оле … (глазки).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1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«Мама купает ребенка»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1"/>
          <w:color w:val="000000" w:themeColor="text1"/>
          <w:sz w:val="28"/>
          <w:szCs w:val="28"/>
        </w:rPr>
        <w:t>: Упражнять детей в названии слов: купаться, ванна, полотенце, поливать, вытирать.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9"/>
          <w:color w:val="000000" w:themeColor="text1"/>
          <w:sz w:val="28"/>
          <w:szCs w:val="28"/>
        </w:rPr>
        <w:t> Картинка с изображением ванной, в которой сидит маленький мальчик, а мать мочалкой трет ему спину.</w:t>
      </w:r>
      <w:hyperlink r:id="rId12" w:history="1">
        <w:r w:rsidRPr="003B6B41">
          <w:rPr>
            <w:rStyle w:val="a3"/>
            <w:color w:val="000000" w:themeColor="text1"/>
            <w:sz w:val="28"/>
            <w:szCs w:val="28"/>
          </w:rPr>
          <w:t> Мальчик</w:t>
        </w:r>
      </w:hyperlink>
      <w:r w:rsidRPr="003B6B41">
        <w:rPr>
          <w:rStyle w:val="c1"/>
          <w:color w:val="000000" w:themeColor="text1"/>
          <w:sz w:val="28"/>
          <w:szCs w:val="28"/>
        </w:rPr>
        <w:t> тянется к утке, плавающей в ванне. Лицо у мальчика веселое. Недалеко стоит стул, на спинке которого висит большое полотенце.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Воспитатель показывает картинку и дает детям возможность рассмотреть ее. Затем говорит: «Это мама. Мама купает сыночка Петю. Петя любит купаться. «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Куп-хлюп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, 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куп-хлюп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>», - говорит Петя. Как говорит Петя? Диана, покажи ванну. В ванне теплая вода. Мама трет мочалкой Пете спину. А что это у Пети? Утка плавает в ванне, большая, желтая утка. Вымоет мама Петю и польет чистой водой. А что это висит на стуле? Большое полотенце. Мама будет вытирать Петю. Петя чистенький теперь».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0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«Жучок»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1"/>
          <w:color w:val="000000" w:themeColor="text1"/>
          <w:sz w:val="28"/>
          <w:szCs w:val="28"/>
        </w:rPr>
        <w:t>: Развитие речи. Соотносить глагол с действием,  которое он обозначает.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 xml:space="preserve"> Стихотворение Н. 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Юрковой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 «Жучок»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 xml:space="preserve"> Воспитатель, детям читают стихотворение Н. 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Юрковой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 «Жучок», а затем предлагают изобразить, каким грустным сидел жучок в коробке и как радостно он из нее улетел.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B6B41">
        <w:rPr>
          <w:rStyle w:val="c1"/>
          <w:color w:val="000000" w:themeColor="text1"/>
          <w:sz w:val="28"/>
          <w:szCs w:val="28"/>
        </w:rPr>
        <w:t>Жу-жу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 xml:space="preserve">! </w:t>
      </w:r>
      <w:proofErr w:type="spellStart"/>
      <w:r w:rsidRPr="003B6B41">
        <w:rPr>
          <w:rStyle w:val="c1"/>
          <w:color w:val="000000" w:themeColor="text1"/>
          <w:sz w:val="28"/>
          <w:szCs w:val="28"/>
        </w:rPr>
        <w:t>Жу-жу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>!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Вы слышите?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B6B41">
        <w:rPr>
          <w:rStyle w:val="c1"/>
          <w:color w:val="000000" w:themeColor="text1"/>
          <w:sz w:val="28"/>
          <w:szCs w:val="28"/>
        </w:rPr>
        <w:t>Жу-жу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>!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Здесь я   - жучок.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Меня зачем-то поселили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Мальчишки в коробок.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 повернуться в коробке,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 встать на лапки мне.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Нельзя расправить крылышки.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Прижатые к спине.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Так тесно -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lastRenderedPageBreak/>
        <w:t>Даже не могу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Пошевелить усами...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Но неужели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B6B41">
        <w:rPr>
          <w:rStyle w:val="c1"/>
          <w:color w:val="000000" w:themeColor="text1"/>
          <w:sz w:val="28"/>
          <w:szCs w:val="28"/>
        </w:rPr>
        <w:t>Жу-жу-жу</w:t>
      </w:r>
      <w:proofErr w:type="spellEnd"/>
      <w:r w:rsidRPr="003B6B41">
        <w:rPr>
          <w:rStyle w:val="c1"/>
          <w:color w:val="000000" w:themeColor="text1"/>
          <w:sz w:val="28"/>
          <w:szCs w:val="28"/>
        </w:rPr>
        <w:t>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 знаете вы сами.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Что очень плохо.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Плохо мне,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 закрытом коробке,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Что я мечтаю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 темноте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 свежем ветерке.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Там на лугу -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Трава, цветы,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И бабочки в полете.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мне так грустно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 коробке.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Ну как вы не поймете?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1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«Оса»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1"/>
          <w:color w:val="000000" w:themeColor="text1"/>
          <w:sz w:val="28"/>
          <w:szCs w:val="28"/>
        </w:rPr>
        <w:t>: Соотносить слово с действием, которое оно обозначает.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Стихотворение  В. Приходько «Оса»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Воспитатель детям читают стихотворение В. Приходько «Оса». Просят охарактеризовать осу (сказать, какая она); изобразить дружелюбную осу.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Когда мы с мамой варим вишню. Наверно, осам это слышно. И осы к нам в окно летят. Варенья нашего хотят.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На кухне, где кипит варенье, Осиное столпотворенье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За ними нужен глаз да глаз. От них мы закрываем таз.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А я возьму варенье в ложку,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Немножко капну на ладошку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И крикну: - Вот тебе, оса,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Посадочная полоса.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Приятно маленькой сластене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Варенье пробовать с ладони.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 Прильнет, и усики нагнет,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И красный сок сосать начнет.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Проходит длинная минута,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 А мне не страшно почему-то,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Ведь не ужалит без нужды Оса,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 чувствуя вражды?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Оса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Мне кожу пощекочет.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Оса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Сказать как будто хочет: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Дружи со мной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lastRenderedPageBreak/>
        <w:t>И никогда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Не трогай нашего гнезда.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21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«Профессии»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9"/>
          <w:color w:val="000000" w:themeColor="text1"/>
          <w:sz w:val="28"/>
          <w:szCs w:val="28"/>
        </w:rPr>
        <w:t>: Развитие речи, активизировать словарь</w:t>
      </w: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 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Картинки (фотографии) с изображениями людей разных профессий (хлебороб, пекарь, аптекарь, портной, продавец, почтальон, солдат).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Взрослый задает вопросы, дети отвечают.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 Пашет, сеет, хлеб убирает, кто?  (Хлебороб.)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 А кто хлеб нам выпекает? (Пекарь.)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 Кто лекарства отпускает? (Аптекарь.)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Кто одежду шьет нам на стужу и зной? (Портной.)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 Кто ее продает, наконец? (Продавец.)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 К нам приходит с письмом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 Прямо в дом - кто же он? (Почтальон.)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Служит дорогой Отчизне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Старший брат. Охраняет наши жизни, Он ...  (Солдат.)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-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 Но главное, кем бы ты ни стал,- хорошо и честно трудиться</w:t>
      </w:r>
    </w:p>
    <w:p w:rsidR="003B6B41" w:rsidRPr="003B6B41" w:rsidRDefault="003B6B41" w:rsidP="003B6B41">
      <w:pPr>
        <w:pStyle w:val="c12"/>
        <w:shd w:val="clear" w:color="auto" w:fill="FFFFFF"/>
        <w:spacing w:before="0" w:beforeAutospacing="0" w:after="0" w:afterAutospacing="0"/>
        <w:ind w:right="-1" w:firstLine="71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5"/>
          <w:rFonts w:ascii="Corsiva" w:hAnsi="Corsiva" w:cs="Calibri"/>
          <w:b/>
          <w:bCs/>
          <w:i/>
          <w:iCs/>
          <w:color w:val="000000" w:themeColor="text1"/>
          <w:sz w:val="36"/>
          <w:szCs w:val="36"/>
        </w:rPr>
        <w:t>«На приеме у врача»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Цель игры</w:t>
      </w:r>
      <w:r w:rsidRPr="003B6B41">
        <w:rPr>
          <w:rStyle w:val="c9"/>
          <w:color w:val="000000" w:themeColor="text1"/>
          <w:sz w:val="28"/>
          <w:szCs w:val="28"/>
        </w:rPr>
        <w:t>: Развитие речи, активизировать словарь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Материалы и оборудование:</w:t>
      </w:r>
      <w:r w:rsidRPr="003B6B41">
        <w:rPr>
          <w:rStyle w:val="c1"/>
          <w:color w:val="000000" w:themeColor="text1"/>
          <w:sz w:val="28"/>
          <w:szCs w:val="28"/>
        </w:rPr>
        <w:t> кукла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4"/>
          <w:b/>
          <w:bCs/>
          <w:i/>
          <w:iCs/>
          <w:color w:val="000000" w:themeColor="text1"/>
          <w:sz w:val="28"/>
          <w:szCs w:val="28"/>
        </w:rPr>
        <w:t>Программное содержание:</w:t>
      </w:r>
      <w:r w:rsidRPr="003B6B41">
        <w:rPr>
          <w:rStyle w:val="c1"/>
          <w:color w:val="000000" w:themeColor="text1"/>
          <w:sz w:val="28"/>
          <w:szCs w:val="28"/>
        </w:rPr>
        <w:t> Кукла - врач. Она хочет посмотреть, не болят ли у детей зубы. Воспитатель: Покажите доктору свои зубы (воспитатель с куклой быстро обходи детей и говорит, что у всех зубы хорошие. Теперь врач проверит, не болит ли у вас горло. К кому она подойдет, тот широко откроет рот (дети широко открывают рот) .</w:t>
      </w:r>
    </w:p>
    <w:p w:rsidR="003B6B41" w:rsidRPr="003B6B41" w:rsidRDefault="003B6B41" w:rsidP="003B6B41">
      <w:pPr>
        <w:pStyle w:val="c0"/>
        <w:shd w:val="clear" w:color="auto" w:fill="FFFFFF"/>
        <w:spacing w:before="0" w:beforeAutospacing="0" w:after="0" w:afterAutospacing="0"/>
        <w:ind w:right="-1" w:firstLine="710"/>
        <w:rPr>
          <w:rFonts w:ascii="Calibri" w:hAnsi="Calibri" w:cs="Calibri"/>
          <w:color w:val="000000" w:themeColor="text1"/>
          <w:sz w:val="22"/>
          <w:szCs w:val="22"/>
        </w:rPr>
      </w:pPr>
      <w:r w:rsidRPr="003B6B41">
        <w:rPr>
          <w:rStyle w:val="c1"/>
          <w:color w:val="000000" w:themeColor="text1"/>
          <w:sz w:val="28"/>
          <w:szCs w:val="28"/>
        </w:rPr>
        <w:t>Врач доволен: горло ни у кого не болит.</w:t>
      </w:r>
    </w:p>
    <w:p w:rsidR="00F96C5B" w:rsidRDefault="00F96C5B"/>
    <w:sectPr w:rsidR="00F96C5B" w:rsidSect="00F9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characterSpacingControl w:val="doNotCompress"/>
  <w:compat/>
  <w:rsids>
    <w:rsidRoot w:val="003B6B41"/>
    <w:rsid w:val="003B6B41"/>
    <w:rsid w:val="00F9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6B41"/>
  </w:style>
  <w:style w:type="paragraph" w:customStyle="1" w:styleId="c28">
    <w:name w:val="c28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B6B41"/>
  </w:style>
  <w:style w:type="paragraph" w:customStyle="1" w:styleId="c17">
    <w:name w:val="c17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B6B41"/>
  </w:style>
  <w:style w:type="character" w:customStyle="1" w:styleId="c5">
    <w:name w:val="c5"/>
    <w:basedOn w:val="a0"/>
    <w:rsid w:val="003B6B41"/>
  </w:style>
  <w:style w:type="paragraph" w:customStyle="1" w:styleId="c0">
    <w:name w:val="c0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6B41"/>
  </w:style>
  <w:style w:type="character" w:customStyle="1" w:styleId="c1">
    <w:name w:val="c1"/>
    <w:basedOn w:val="a0"/>
    <w:rsid w:val="003B6B41"/>
  </w:style>
  <w:style w:type="paragraph" w:customStyle="1" w:styleId="c12">
    <w:name w:val="c12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6B41"/>
  </w:style>
  <w:style w:type="character" w:customStyle="1" w:styleId="c8">
    <w:name w:val="c8"/>
    <w:basedOn w:val="a0"/>
    <w:rsid w:val="003B6B41"/>
  </w:style>
  <w:style w:type="character" w:styleId="a3">
    <w:name w:val="Hyperlink"/>
    <w:basedOn w:val="a0"/>
    <w:uiPriority w:val="99"/>
    <w:semiHidden/>
    <w:unhideWhenUsed/>
    <w:rsid w:val="003B6B41"/>
    <w:rPr>
      <w:color w:val="0000FF"/>
      <w:u w:val="single"/>
    </w:rPr>
  </w:style>
  <w:style w:type="character" w:customStyle="1" w:styleId="c21">
    <w:name w:val="c21"/>
    <w:basedOn w:val="a0"/>
    <w:rsid w:val="003B6B41"/>
  </w:style>
  <w:style w:type="character" w:customStyle="1" w:styleId="c20">
    <w:name w:val="c20"/>
    <w:basedOn w:val="a0"/>
    <w:rsid w:val="003B6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baza-referat.ru/%25D0%259C%25D0%25B8%25D1%2588%25D0%25BA%25D0%25B0&amp;sa=D&amp;ust=1542099670817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baza-referat.ru/%25D0%259A%25D0%25B0%25D1%2581%25D1%2582%25D1%2580%25D1%258E%25D0%25BA&amp;sa=D&amp;ust=1542099670814000" TargetMode="External"/><Relationship Id="rId12" Type="http://schemas.openxmlformats.org/officeDocument/2006/relationships/hyperlink" Target="https://www.google.com/url?q=http://baza-referat.ru/%25D0%259C%25D0%25B0%25D0%25BB%25D1%258C%25D1%2587%25D0%25B8%25D0%25BA&amp;sa=D&amp;ust=154209967082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baza-referat.ru/%25D0%2591%25D0%25B0%25D0%25BD%25D0%25BA%25D0%25B8&amp;sa=D&amp;ust=1542099670813000" TargetMode="External"/><Relationship Id="rId11" Type="http://schemas.openxmlformats.org/officeDocument/2006/relationships/hyperlink" Target="https://www.google.com/url?q=http://baza-referat.ru/%25D0%25A1%25D0%25BA%25D0%25B0%25D0%25B7%25D0%25BA%25D0%25B8&amp;sa=D&amp;ust=1542099670821000" TargetMode="External"/><Relationship Id="rId5" Type="http://schemas.openxmlformats.org/officeDocument/2006/relationships/hyperlink" Target="https://www.google.com/url?q=http://baza-referat.ru/%25D0%259A%25D0%25B0%25D1%2580%25D1%2582%25D0%25BE%25D1%2584%25D0%25B5%25D0%25BB%25D1%258C&amp;sa=D&amp;ust=1542099670812000" TargetMode="External"/><Relationship Id="rId10" Type="http://schemas.openxmlformats.org/officeDocument/2006/relationships/hyperlink" Target="https://www.google.com/url?q=http://baza-referat.ru/%25D0%259F%25D0%25BE%25D0%25BC%25D0%25BE%25D1%2589%25D0%25BD%25D0%25B8%25D0%25BA%25D0%25B8&amp;sa=D&amp;ust=1542099670819000" TargetMode="External"/><Relationship Id="rId4" Type="http://schemas.openxmlformats.org/officeDocument/2006/relationships/hyperlink" Target="https://www.google.com/url?q=http://baza-referat.ru/%25D0%2597%25D0%25B2%25D1%2583%25D0%25BA&amp;sa=D&amp;ust=1542099670810000" TargetMode="External"/><Relationship Id="rId9" Type="http://schemas.openxmlformats.org/officeDocument/2006/relationships/hyperlink" Target="https://www.google.com/url?q=http://baza-referat.ru/%25D0%2593%25D0%25BE%25D1%2581%25D1%2582%25D0%25B8&amp;sa=D&amp;ust=1542099670819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1803</Words>
  <Characters>10281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2022-02-28T16:21:00Z</dcterms:created>
  <dcterms:modified xsi:type="dcterms:W3CDTF">2022-02-28T16:23:00Z</dcterms:modified>
</cp:coreProperties>
</file>